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92" w:rsidRPr="000E62DA" w:rsidRDefault="002A6592" w:rsidP="00CF7355">
      <w:pPr>
        <w:ind w:left="4110"/>
        <w:jc w:val="both"/>
        <w:rPr>
          <w:rFonts w:ascii="Times New Roman" w:hAnsi="Times New Roman"/>
          <w:b/>
          <w:bCs/>
          <w:sz w:val="28"/>
          <w:szCs w:val="28"/>
          <w:lang w:val="kk-KZ"/>
        </w:rPr>
      </w:pPr>
      <w:r>
        <w:rPr>
          <w:rFonts w:ascii="Times New Roman" w:hAnsi="Times New Roman"/>
          <w:b/>
          <w:bCs/>
          <w:sz w:val="28"/>
          <w:szCs w:val="28"/>
          <w:lang w:val="kk-KZ"/>
        </w:rPr>
        <w:t>6.</w:t>
      </w:r>
      <w:r w:rsidRPr="000E62DA">
        <w:rPr>
          <w:rFonts w:ascii="Times New Roman" w:hAnsi="Times New Roman"/>
          <w:b/>
          <w:bCs/>
          <w:sz w:val="28"/>
          <w:szCs w:val="28"/>
          <w:lang w:val="kk-KZ"/>
        </w:rPr>
        <w:t xml:space="preserve">Лекция. </w:t>
      </w:r>
    </w:p>
    <w:p w:rsidR="002A6592" w:rsidRPr="00BC2300" w:rsidRDefault="002A6592" w:rsidP="00CF7355">
      <w:pPr>
        <w:jc w:val="both"/>
        <w:rPr>
          <w:rFonts w:ascii="Times New Roman" w:hAnsi="Times New Roman"/>
          <w:bCs/>
          <w:sz w:val="28"/>
          <w:szCs w:val="28"/>
          <w:lang w:val="kk-KZ"/>
        </w:rPr>
      </w:pPr>
      <w:r>
        <w:rPr>
          <w:rFonts w:ascii="Times New Roman" w:hAnsi="Times New Roman"/>
          <w:b/>
          <w:bCs/>
          <w:sz w:val="28"/>
          <w:szCs w:val="28"/>
          <w:lang w:val="kk-KZ"/>
        </w:rPr>
        <w:t xml:space="preserve">Тақырып: </w:t>
      </w:r>
      <w:r>
        <w:rPr>
          <w:rFonts w:ascii="Times New Roman" w:hAnsi="Times New Roman"/>
          <w:bCs/>
          <w:sz w:val="28"/>
          <w:szCs w:val="28"/>
          <w:lang w:val="kk-KZ"/>
        </w:rPr>
        <w:t xml:space="preserve">Оператор </w:t>
      </w:r>
      <w:r w:rsidRPr="00BC2300">
        <w:rPr>
          <w:rFonts w:ascii="Times New Roman" w:hAnsi="Times New Roman"/>
          <w:bCs/>
          <w:sz w:val="28"/>
          <w:szCs w:val="28"/>
          <w:lang w:val="kk-KZ"/>
        </w:rPr>
        <w:t>–</w:t>
      </w:r>
      <w:r>
        <w:rPr>
          <w:rFonts w:ascii="Times New Roman" w:hAnsi="Times New Roman"/>
          <w:bCs/>
          <w:sz w:val="28"/>
          <w:szCs w:val="28"/>
          <w:lang w:val="kk-KZ"/>
        </w:rPr>
        <w:t xml:space="preserve"> авторлық</w:t>
      </w:r>
      <w:r w:rsidRPr="00BC2300">
        <w:rPr>
          <w:rFonts w:ascii="Times New Roman" w:hAnsi="Times New Roman"/>
          <w:bCs/>
          <w:sz w:val="28"/>
          <w:szCs w:val="28"/>
          <w:lang w:val="kk-KZ"/>
        </w:rPr>
        <w:t xml:space="preserve"> идеяны</w:t>
      </w:r>
      <w:r>
        <w:rPr>
          <w:rFonts w:ascii="Times New Roman" w:hAnsi="Times New Roman"/>
          <w:bCs/>
          <w:sz w:val="28"/>
          <w:szCs w:val="28"/>
          <w:lang w:val="kk-KZ"/>
        </w:rPr>
        <w:t>ң бейнесуреткері.</w:t>
      </w:r>
      <w:r w:rsidRPr="00BC2300">
        <w:rPr>
          <w:rFonts w:ascii="Times New Roman" w:hAnsi="Times New Roman"/>
          <w:bCs/>
          <w:sz w:val="28"/>
          <w:szCs w:val="28"/>
          <w:lang w:val="kk-KZ"/>
        </w:rPr>
        <w:t xml:space="preserve"> </w:t>
      </w:r>
    </w:p>
    <w:p w:rsidR="002A6592" w:rsidRDefault="002A6592" w:rsidP="00CF7355">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sz w:val="28"/>
          <w:szCs w:val="28"/>
          <w:lang w:val="kk-KZ"/>
        </w:rPr>
        <w:t>Тақырып таңдалмай ешнәрсе талқыға салынбайды. Мәселен, бір объектіні көзбен ғана көріп, ешқандай ой тоқтамына түспей өтіп кетуге болады. Демек, көргенің артта қалды, есіңде қаған жоқ. Сіз тек қиял әлемінде ғана келе жатырсыз.</w:t>
      </w:r>
    </w:p>
    <w:p w:rsidR="002A6592" w:rsidRDefault="002A6592" w:rsidP="00CF7355">
      <w:pPr>
        <w:jc w:val="both"/>
        <w:rPr>
          <w:rFonts w:ascii="Times New Roman" w:hAnsi="Times New Roman"/>
          <w:sz w:val="28"/>
          <w:szCs w:val="28"/>
          <w:lang w:val="kk-KZ"/>
        </w:rPr>
      </w:pPr>
      <w:r>
        <w:rPr>
          <w:rFonts w:ascii="Times New Roman" w:hAnsi="Times New Roman"/>
          <w:sz w:val="28"/>
          <w:szCs w:val="28"/>
          <w:lang w:val="kk-KZ"/>
        </w:rPr>
        <w:t xml:space="preserve">     Телеарналарды көресіз, еш қандай шолу жасамайсыз. Ақпаратқа көз саласыз, назар аудармайсыз, яғни, тек уақыт өткізіп жүрген болдыңыз.</w:t>
      </w:r>
    </w:p>
    <w:p w:rsidR="002A6592" w:rsidRDefault="002A6592" w:rsidP="00CF7355">
      <w:pPr>
        <w:jc w:val="both"/>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ab/>
        <w:t>Бірақ, сіз осы көшемен он жыл жұмысқа келіп-кеттіңіз. Жол бойында оқшау тұрған он қабатты үйдің бітпей тұрғанына оншақты жыл болған. Бір сәт қарадыңыз, күнделікті көрініс. Енді бірде «не деген ұзақ жылға созылған құрылыс», - деген сұрақ туады. Төңірегі шашылған қоқыс, үйінді топырақтар тағы басқа сол сияқты көзге қораш көрінер қиқым нәрселер «қаланың әрін алып, сәнін кетірді-ау», деген екінші бір ой тағы соқтығыстыңыз. Үйге келдіңіз. Телеарнаны қосып жаңалықтарға құлақ түрдіңіз. Бір ақпарат қаланың тазалығы төмендеп, соның салдарынан аурудың көбейгенін айтса, екінші бір ақпаратта адамдардың әлуметтік жағдайы төмен, тұрғындар баспанамен қамтамасыз етілмей бір топ жанұя жандәрмен болуда. Телеарнаны сөндірдіңіз де біраз ойға шомдыңыз.</w:t>
      </w:r>
    </w:p>
    <w:p w:rsidR="002A6592" w:rsidRDefault="002A6592" w:rsidP="00CF7355">
      <w:pPr>
        <w:jc w:val="both"/>
        <w:rPr>
          <w:rFonts w:ascii="Times New Roman" w:hAnsi="Times New Roman"/>
          <w:sz w:val="28"/>
          <w:szCs w:val="28"/>
          <w:lang w:val="kk-KZ"/>
        </w:rPr>
      </w:pPr>
      <w:r>
        <w:rPr>
          <w:rFonts w:ascii="Times New Roman" w:hAnsi="Times New Roman"/>
          <w:sz w:val="28"/>
          <w:szCs w:val="28"/>
          <w:lang w:val="kk-KZ"/>
        </w:rPr>
        <w:tab/>
        <w:t>Әлгі неше жылдан бері бітпей тұрған үй, тележаңалықтардағы жанталастар – баспана, тазалық, денсаулық. Шын мәнінде қоғамдағы келеңсіз құбылыстар. Айтатын, жазатын, көтеретін мәселе екеніне көзіңіз жетті. Идея келді. Қолыңызға қалам алдыңыз. Тақырып таңдау үстіндесіз.</w:t>
      </w:r>
    </w:p>
    <w:p w:rsidR="004C6567" w:rsidRDefault="004C6567" w:rsidP="00CF7355">
      <w:pPr>
        <w:jc w:val="both"/>
      </w:pPr>
    </w:p>
    <w:sectPr w:rsidR="004C65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6592"/>
    <w:rsid w:val="002A6592"/>
    <w:rsid w:val="004C6567"/>
    <w:rsid w:val="00CF7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3</cp:revision>
  <dcterms:created xsi:type="dcterms:W3CDTF">2021-01-22T10:51:00Z</dcterms:created>
  <dcterms:modified xsi:type="dcterms:W3CDTF">2021-01-22T10:53:00Z</dcterms:modified>
</cp:coreProperties>
</file>